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6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9"/>
        <w:gridCol w:w="283"/>
        <w:gridCol w:w="2410"/>
      </w:tblGrid>
      <w:tr w:rsidR="00693158" w:rsidRPr="00FE22BC" w:rsidTr="0091747A">
        <w:trPr>
          <w:trHeight w:val="3402"/>
        </w:trPr>
        <w:tc>
          <w:tcPr>
            <w:tcW w:w="46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93158" w:rsidRPr="00FE22BC" w:rsidRDefault="0091747A" w:rsidP="00FE22BC">
            <w:pPr>
              <w:pStyle w:val="a8"/>
            </w:pPr>
            <w:bookmarkStart w:id="0" w:name="_GoBack"/>
            <w:bookmarkEnd w:id="0"/>
            <w:r w:rsidRPr="0091747A">
              <w:rPr>
                <w:sz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-720090</wp:posOffset>
                  </wp:positionH>
                  <wp:positionV relativeFrom="page">
                    <wp:posOffset>-711200</wp:posOffset>
                  </wp:positionV>
                  <wp:extent cx="3962400" cy="3962400"/>
                  <wp:effectExtent l="0" t="0" r="0" b="0"/>
                  <wp:wrapNone/>
                  <wp:docPr id="1" name="Рисунок 1" descr="C:\Users\0334\Documents\Blanki web 2\Blanki web новое\Blanki web\Zam 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334\Documents\Blanki web 2\Blanki web новое\Blanki web\Zam 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396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93158" w:rsidRPr="00FE22BC" w:rsidTr="0091747A">
        <w:trPr>
          <w:trHeight w:val="421"/>
        </w:trPr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3158" w:rsidRPr="00FE22BC" w:rsidRDefault="00693158" w:rsidP="00693158">
            <w:pPr>
              <w:pStyle w:val="a8"/>
              <w:ind w:right="137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158" w:rsidRPr="00FE22BC" w:rsidRDefault="00693158" w:rsidP="00FE22BC">
            <w:pPr>
              <w:pStyle w:val="a8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693158" w:rsidRPr="00FE22BC" w:rsidRDefault="00693158" w:rsidP="00693158">
            <w:pPr>
              <w:pStyle w:val="a8"/>
            </w:pPr>
          </w:p>
        </w:tc>
      </w:tr>
      <w:tr w:rsidR="00693158" w:rsidTr="000450AA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3158" w:rsidRDefault="00693158" w:rsidP="00192067">
            <w:pPr>
              <w:pStyle w:val="a8"/>
              <w:jc w:val="center"/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93158" w:rsidRDefault="00693158" w:rsidP="00693158">
            <w:pPr>
              <w:pStyle w:val="a8"/>
            </w:pPr>
          </w:p>
        </w:tc>
      </w:tr>
    </w:tbl>
    <w:tbl>
      <w:tblPr>
        <w:tblpPr w:leftFromText="180" w:rightFromText="180" w:vertAnchor="text" w:horzAnchor="margin" w:tblpXSpec="right" w:tblpY="-2536"/>
        <w:tblW w:w="0" w:type="auto"/>
        <w:tblLayout w:type="fixed"/>
        <w:tblLook w:val="0000" w:firstRow="0" w:lastRow="0" w:firstColumn="0" w:lastColumn="0" w:noHBand="0" w:noVBand="0"/>
      </w:tblPr>
      <w:tblGrid>
        <w:gridCol w:w="4836"/>
      </w:tblGrid>
      <w:tr w:rsidR="008E5828" w:rsidTr="00087922">
        <w:trPr>
          <w:trHeight w:val="3125"/>
        </w:trPr>
        <w:tc>
          <w:tcPr>
            <w:tcW w:w="4836" w:type="dxa"/>
          </w:tcPr>
          <w:p w:rsidR="00087922" w:rsidRPr="00087922" w:rsidRDefault="00087922" w:rsidP="00087922">
            <w:pPr>
              <w:ind w:right="-57"/>
              <w:jc w:val="center"/>
              <w:rPr>
                <w:sz w:val="28"/>
              </w:rPr>
            </w:pPr>
            <w:r w:rsidRPr="00087922">
              <w:rPr>
                <w:sz w:val="28"/>
              </w:rPr>
              <w:t>Главные распорядители средств федерального бюджета</w:t>
            </w:r>
          </w:p>
          <w:p w:rsidR="00087922" w:rsidRPr="00087922" w:rsidRDefault="00087922" w:rsidP="00087922">
            <w:pPr>
              <w:ind w:right="-57"/>
              <w:jc w:val="center"/>
              <w:rPr>
                <w:sz w:val="28"/>
              </w:rPr>
            </w:pPr>
          </w:p>
          <w:p w:rsidR="008E5828" w:rsidRPr="00693158" w:rsidRDefault="008E5828" w:rsidP="00087922">
            <w:pPr>
              <w:ind w:right="-57"/>
              <w:jc w:val="center"/>
              <w:rPr>
                <w:sz w:val="28"/>
              </w:rPr>
            </w:pPr>
          </w:p>
        </w:tc>
      </w:tr>
    </w:tbl>
    <w:p w:rsidR="00B72822" w:rsidRDefault="00B72822" w:rsidP="00796B05">
      <w:pPr>
        <w:spacing w:line="360" w:lineRule="atLeast"/>
        <w:ind w:firstLine="709"/>
        <w:rPr>
          <w:sz w:val="28"/>
        </w:rPr>
      </w:pPr>
    </w:p>
    <w:tbl>
      <w:tblPr>
        <w:tblStyle w:val="a7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</w:tblGrid>
      <w:tr w:rsidR="00D13CF6" w:rsidTr="004C7330">
        <w:tc>
          <w:tcPr>
            <w:tcW w:w="4536" w:type="dxa"/>
          </w:tcPr>
          <w:p w:rsidR="00D13CF6" w:rsidRPr="00E92864" w:rsidRDefault="00D13CF6" w:rsidP="004C7330"/>
        </w:tc>
      </w:tr>
    </w:tbl>
    <w:p w:rsidR="00796B05" w:rsidRDefault="00796B05" w:rsidP="00D13CF6">
      <w:pPr>
        <w:spacing w:line="360" w:lineRule="atLeast"/>
        <w:rPr>
          <w:sz w:val="28"/>
        </w:rPr>
      </w:pPr>
    </w:p>
    <w:p w:rsidR="00087922" w:rsidRDefault="00087922" w:rsidP="00087922">
      <w:pPr>
        <w:spacing w:line="360" w:lineRule="atLeast"/>
        <w:ind w:firstLine="709"/>
        <w:jc w:val="both"/>
        <w:rPr>
          <w:sz w:val="28"/>
        </w:rPr>
      </w:pPr>
    </w:p>
    <w:p w:rsidR="00FA54CD" w:rsidRDefault="00FA54CD" w:rsidP="00FA54CD">
      <w:pPr>
        <w:spacing w:line="360" w:lineRule="atLeast"/>
        <w:ind w:firstLine="709"/>
        <w:jc w:val="both"/>
        <w:rPr>
          <w:sz w:val="28"/>
        </w:rPr>
      </w:pPr>
      <w:r>
        <w:rPr>
          <w:sz w:val="28"/>
        </w:rPr>
        <w:t xml:space="preserve">В целях </w:t>
      </w:r>
      <w:r w:rsidR="00E01D06">
        <w:rPr>
          <w:sz w:val="28"/>
        </w:rPr>
        <w:t>отражения код</w:t>
      </w:r>
      <w:r w:rsidR="0071101D">
        <w:rPr>
          <w:sz w:val="28"/>
        </w:rPr>
        <w:t>ов</w:t>
      </w:r>
      <w:r w:rsidR="00E01D06">
        <w:rPr>
          <w:sz w:val="28"/>
        </w:rPr>
        <w:t xml:space="preserve"> бюджетной классификации Российской Федерации </w:t>
      </w:r>
      <w:r w:rsidR="0071101D">
        <w:rPr>
          <w:sz w:val="28"/>
        </w:rPr>
        <w:t xml:space="preserve">в </w:t>
      </w:r>
      <w:r w:rsidRPr="00FA54CD">
        <w:rPr>
          <w:sz w:val="28"/>
        </w:rPr>
        <w:t>бюджетных (денежных) обязательств</w:t>
      </w:r>
      <w:r w:rsidR="00BB71D8">
        <w:rPr>
          <w:sz w:val="28"/>
        </w:rPr>
        <w:t>ах</w:t>
      </w:r>
      <w:r w:rsidRPr="00FA54CD">
        <w:rPr>
          <w:sz w:val="28"/>
        </w:rPr>
        <w:t xml:space="preserve">, поставленных на учет до начала текущего финансового года, </w:t>
      </w:r>
      <w:r w:rsidRPr="008459D4">
        <w:rPr>
          <w:sz w:val="28"/>
        </w:rPr>
        <w:t>Министерство финансов Российской Федерации сообщает</w:t>
      </w:r>
      <w:r>
        <w:rPr>
          <w:sz w:val="28"/>
        </w:rPr>
        <w:t xml:space="preserve"> следующее.</w:t>
      </w:r>
    </w:p>
    <w:p w:rsidR="00E00419" w:rsidRDefault="00E34CA9" w:rsidP="00E24663">
      <w:pPr>
        <w:spacing w:line="360" w:lineRule="atLeast"/>
        <w:ind w:firstLine="709"/>
        <w:jc w:val="both"/>
        <w:rPr>
          <w:sz w:val="28"/>
        </w:rPr>
      </w:pPr>
      <w:r>
        <w:rPr>
          <w:sz w:val="28"/>
        </w:rPr>
        <w:t xml:space="preserve">Согласно пункту 2.6 </w:t>
      </w:r>
      <w:r w:rsidR="00CC0D46">
        <w:rPr>
          <w:sz w:val="28"/>
        </w:rPr>
        <w:t xml:space="preserve">изменений, </w:t>
      </w:r>
      <w:r w:rsidR="00CC0D46" w:rsidRPr="00CC0D46">
        <w:rPr>
          <w:sz w:val="28"/>
        </w:rPr>
        <w:t xml:space="preserve">которые вносятся </w:t>
      </w:r>
      <w:r w:rsidR="001B1F3B">
        <w:rPr>
          <w:sz w:val="28"/>
        </w:rPr>
        <w:t>п</w:t>
      </w:r>
      <w:r w:rsidR="001B1F3B" w:rsidRPr="00E00419">
        <w:rPr>
          <w:sz w:val="28"/>
        </w:rPr>
        <w:t>риказ</w:t>
      </w:r>
      <w:r w:rsidR="001B1F3B">
        <w:rPr>
          <w:sz w:val="28"/>
        </w:rPr>
        <w:t>ом</w:t>
      </w:r>
      <w:r w:rsidR="001B1F3B" w:rsidRPr="00E00419">
        <w:rPr>
          <w:sz w:val="28"/>
        </w:rPr>
        <w:t xml:space="preserve"> Министерства финансов Российской Федерации </w:t>
      </w:r>
      <w:r w:rsidR="001B1F3B">
        <w:rPr>
          <w:sz w:val="28"/>
        </w:rPr>
        <w:t xml:space="preserve">от 1 декабря 2025 г. </w:t>
      </w:r>
      <w:r w:rsidR="001B1F3B" w:rsidRPr="00E00419">
        <w:rPr>
          <w:sz w:val="28"/>
        </w:rPr>
        <w:t>№ 172н</w:t>
      </w:r>
      <w:r w:rsidR="001B1F3B" w:rsidRPr="00CC0D46">
        <w:rPr>
          <w:sz w:val="28"/>
        </w:rPr>
        <w:t xml:space="preserve"> </w:t>
      </w:r>
      <w:r w:rsidR="00CC0D46" w:rsidRPr="00CC0D46">
        <w:rPr>
          <w:sz w:val="28"/>
        </w:rPr>
        <w:t>в Порядок формирования и применения кодов бюджетной классификации Российской Федерации, их структуру и принципы назначения, утвержденные приказом Министерства финансов Российской Федерации от 24 мая 2022 г. № 82н</w:t>
      </w:r>
      <w:r w:rsidR="00CC0D46">
        <w:rPr>
          <w:sz w:val="28"/>
        </w:rPr>
        <w:t xml:space="preserve">, </w:t>
      </w:r>
      <w:r w:rsidR="003D34FE">
        <w:rPr>
          <w:sz w:val="28"/>
        </w:rPr>
        <w:t>д</w:t>
      </w:r>
      <w:r w:rsidR="003D34FE" w:rsidRPr="003C4117">
        <w:rPr>
          <w:sz w:val="28"/>
        </w:rPr>
        <w:t>ля учета бюджетных (денежных) обязательств, поставленных на учет до начала текущего финансового года, применяются коды бюджетной классификации Российской Федерации текущего финансового года.</w:t>
      </w:r>
    </w:p>
    <w:p w:rsidR="00FA54CD" w:rsidRDefault="00FA54CD" w:rsidP="003D34FE">
      <w:pPr>
        <w:spacing w:line="360" w:lineRule="atLeast"/>
        <w:ind w:firstLine="709"/>
        <w:jc w:val="both"/>
        <w:rPr>
          <w:sz w:val="28"/>
        </w:rPr>
      </w:pPr>
      <w:r w:rsidRPr="003D34FE">
        <w:rPr>
          <w:sz w:val="28"/>
        </w:rPr>
        <w:t xml:space="preserve">В случае отсутствия в текущем финансовом году установленных Министерством финансов Российской Федерации кодов целевых статей расходов федерального бюджета, при внесении изменений </w:t>
      </w:r>
      <w:r w:rsidR="00C16519" w:rsidRPr="00C16519">
        <w:rPr>
          <w:sz w:val="28"/>
        </w:rPr>
        <w:t>в первый рабочий день текущего финансового года</w:t>
      </w:r>
      <w:r w:rsidR="00C16519">
        <w:rPr>
          <w:sz w:val="28"/>
        </w:rPr>
        <w:t xml:space="preserve"> </w:t>
      </w:r>
      <w:r w:rsidR="005D6084" w:rsidRPr="005D6084">
        <w:rPr>
          <w:sz w:val="28"/>
        </w:rPr>
        <w:t xml:space="preserve">территориальными органами Федерального казначейства </w:t>
      </w:r>
      <w:r w:rsidRPr="003D34FE">
        <w:rPr>
          <w:sz w:val="28"/>
        </w:rPr>
        <w:t>в бюджетные обязательства, поставленные на учет до начала текущего финансового года, применяются коды бюджетной классификации Российской Федерации, по которым поставлены на учет обязательства до начала текущего финансового года.</w:t>
      </w:r>
    </w:p>
    <w:p w:rsidR="00EC5B6C" w:rsidRDefault="00436D55" w:rsidP="003D34FE">
      <w:pPr>
        <w:spacing w:line="360" w:lineRule="atLeast"/>
        <w:ind w:firstLine="709"/>
        <w:jc w:val="both"/>
        <w:rPr>
          <w:sz w:val="28"/>
        </w:rPr>
      </w:pPr>
      <w:r>
        <w:rPr>
          <w:sz w:val="28"/>
        </w:rPr>
        <w:t>В</w:t>
      </w:r>
      <w:r w:rsidRPr="00EC5B6C">
        <w:rPr>
          <w:sz w:val="28"/>
        </w:rPr>
        <w:t xml:space="preserve">несение в бюджетные обязательства изменений в части кодов бюджетной классификации Российской Федерации </w:t>
      </w:r>
      <w:r>
        <w:rPr>
          <w:sz w:val="28"/>
        </w:rPr>
        <w:t>в</w:t>
      </w:r>
      <w:r w:rsidR="00EC5B6C">
        <w:rPr>
          <w:sz w:val="28"/>
        </w:rPr>
        <w:t xml:space="preserve"> соответствии с абзацем</w:t>
      </w:r>
      <w:r w:rsidR="00EC5B6C" w:rsidRPr="00BB71D8">
        <w:rPr>
          <w:sz w:val="28"/>
        </w:rPr>
        <w:t xml:space="preserve"> шест</w:t>
      </w:r>
      <w:r w:rsidR="00EC5B6C">
        <w:rPr>
          <w:sz w:val="28"/>
        </w:rPr>
        <w:t>ым</w:t>
      </w:r>
      <w:r w:rsidR="00EC5B6C" w:rsidRPr="00BB71D8">
        <w:rPr>
          <w:sz w:val="28"/>
        </w:rPr>
        <w:t xml:space="preserve"> пункта 18 Порядка учета бюджетных и денежных обязательств получателей средств федерального бюджета территориальными органами Федерального казначейства, утвержденного приказом Министерства финансов Российской Федерации </w:t>
      </w:r>
      <w:r w:rsidR="00841E77">
        <w:rPr>
          <w:sz w:val="28"/>
        </w:rPr>
        <w:br/>
      </w:r>
      <w:r w:rsidR="00EC5B6C" w:rsidRPr="00BB71D8">
        <w:rPr>
          <w:sz w:val="28"/>
        </w:rPr>
        <w:lastRenderedPageBreak/>
        <w:t>от 30 октября 2020 г. № 258н,</w:t>
      </w:r>
      <w:r w:rsidR="00EC5B6C">
        <w:rPr>
          <w:sz w:val="28"/>
        </w:rPr>
        <w:t xml:space="preserve"> </w:t>
      </w:r>
      <w:r w:rsidR="00EC5B6C" w:rsidRPr="00EC5B6C">
        <w:rPr>
          <w:sz w:val="28"/>
        </w:rPr>
        <w:t xml:space="preserve">осуществляется получателем средств федерального бюджета </w:t>
      </w:r>
      <w:r w:rsidR="00EC5B6C" w:rsidRPr="00664969">
        <w:rPr>
          <w:i/>
          <w:sz w:val="28"/>
        </w:rPr>
        <w:t>не позднее первого февраля</w:t>
      </w:r>
      <w:r w:rsidR="00EC5B6C" w:rsidRPr="00EC5B6C">
        <w:rPr>
          <w:sz w:val="28"/>
        </w:rPr>
        <w:t xml:space="preserve"> текущего финансового года.</w:t>
      </w:r>
    </w:p>
    <w:p w:rsidR="00D4146B" w:rsidRDefault="00D4146B" w:rsidP="00D4146B">
      <w:pPr>
        <w:spacing w:line="360" w:lineRule="atLeast"/>
        <w:ind w:firstLine="709"/>
        <w:jc w:val="both"/>
        <w:rPr>
          <w:sz w:val="28"/>
        </w:rPr>
      </w:pPr>
      <w:r>
        <w:rPr>
          <w:sz w:val="28"/>
        </w:rPr>
        <w:t>Г</w:t>
      </w:r>
      <w:r w:rsidRPr="00D4146B">
        <w:rPr>
          <w:sz w:val="28"/>
        </w:rPr>
        <w:t xml:space="preserve">лавные распорядители средств федерального бюджета направляют предложения по внесению изменений в нормативно-справочную информацию государственной интегрированной информационной системы управления общественными финансами "Электронный бюджет" </w:t>
      </w:r>
      <w:r>
        <w:rPr>
          <w:sz w:val="28"/>
        </w:rPr>
        <w:t xml:space="preserve">(далее – ГИИС "Электронный бюджет") </w:t>
      </w:r>
      <w:r w:rsidRPr="00D4146B">
        <w:rPr>
          <w:sz w:val="28"/>
        </w:rPr>
        <w:t xml:space="preserve">в целях утверждения кодов бюджетной классификации Российской Федерации, по которым поставлены на учет обязательства, указанные </w:t>
      </w:r>
      <w:r w:rsidRPr="00811283">
        <w:rPr>
          <w:sz w:val="28"/>
        </w:rPr>
        <w:t xml:space="preserve">в абзаце </w:t>
      </w:r>
      <w:r w:rsidR="00811283" w:rsidRPr="00811283">
        <w:rPr>
          <w:sz w:val="28"/>
        </w:rPr>
        <w:t>третьем</w:t>
      </w:r>
      <w:r w:rsidRPr="00811283">
        <w:rPr>
          <w:sz w:val="28"/>
        </w:rPr>
        <w:t xml:space="preserve"> настоящего </w:t>
      </w:r>
      <w:r w:rsidR="00811283">
        <w:rPr>
          <w:sz w:val="28"/>
        </w:rPr>
        <w:t>письма</w:t>
      </w:r>
      <w:r w:rsidRPr="00D4146B">
        <w:rPr>
          <w:sz w:val="28"/>
        </w:rPr>
        <w:t>, либо новых кодов бюджетной классификации Российской Федерации для их последующего утверждения Министерством финансов Российской Федерации.</w:t>
      </w:r>
    </w:p>
    <w:p w:rsidR="00C2589E" w:rsidRDefault="00A55139" w:rsidP="00DD2C05">
      <w:pPr>
        <w:spacing w:line="360" w:lineRule="atLeast"/>
        <w:ind w:firstLine="709"/>
        <w:jc w:val="both"/>
        <w:rPr>
          <w:sz w:val="28"/>
        </w:rPr>
      </w:pPr>
      <w:r>
        <w:rPr>
          <w:sz w:val="28"/>
        </w:rPr>
        <w:t>П</w:t>
      </w:r>
      <w:r w:rsidR="009338E7">
        <w:rPr>
          <w:sz w:val="28"/>
        </w:rPr>
        <w:t xml:space="preserve">ри необходимости </w:t>
      </w:r>
      <w:r w:rsidR="009338E7" w:rsidRPr="00E001F3">
        <w:rPr>
          <w:sz w:val="28"/>
        </w:rPr>
        <w:t>внесени</w:t>
      </w:r>
      <w:r w:rsidR="009338E7">
        <w:rPr>
          <w:sz w:val="28"/>
        </w:rPr>
        <w:t>я</w:t>
      </w:r>
      <w:r w:rsidR="009338E7" w:rsidRPr="00E001F3">
        <w:rPr>
          <w:sz w:val="28"/>
        </w:rPr>
        <w:t xml:space="preserve"> в бюджетные обязательства</w:t>
      </w:r>
      <w:r w:rsidR="009338E7">
        <w:rPr>
          <w:sz w:val="28"/>
        </w:rPr>
        <w:t>,</w:t>
      </w:r>
      <w:r w:rsidR="009338E7" w:rsidRPr="00E001F3">
        <w:rPr>
          <w:sz w:val="28"/>
        </w:rPr>
        <w:t xml:space="preserve"> </w:t>
      </w:r>
      <w:r w:rsidR="009338E7" w:rsidRPr="00F0735F">
        <w:rPr>
          <w:sz w:val="28"/>
        </w:rPr>
        <w:t>поставленны</w:t>
      </w:r>
      <w:r w:rsidR="009338E7">
        <w:rPr>
          <w:sz w:val="28"/>
        </w:rPr>
        <w:t>е</w:t>
      </w:r>
      <w:r w:rsidR="009338E7" w:rsidRPr="00F0735F">
        <w:rPr>
          <w:sz w:val="28"/>
        </w:rPr>
        <w:t xml:space="preserve"> на учет до начала текущего финансового года, </w:t>
      </w:r>
      <w:r w:rsidR="009338E7" w:rsidRPr="00E001F3">
        <w:rPr>
          <w:sz w:val="28"/>
        </w:rPr>
        <w:t>изменений в части кодов бюджетной классификации Российской Федерации</w:t>
      </w:r>
      <w:r w:rsidR="009338E7">
        <w:rPr>
          <w:sz w:val="28"/>
        </w:rPr>
        <w:t xml:space="preserve"> </w:t>
      </w:r>
      <w:r w:rsidR="00D4146B">
        <w:rPr>
          <w:sz w:val="28"/>
        </w:rPr>
        <w:t>г</w:t>
      </w:r>
      <w:r w:rsidR="00FA54CD" w:rsidRPr="003D34FE">
        <w:rPr>
          <w:sz w:val="28"/>
        </w:rPr>
        <w:t>лавны</w:t>
      </w:r>
      <w:r w:rsidR="00AB5AD4">
        <w:rPr>
          <w:sz w:val="28"/>
        </w:rPr>
        <w:t>м</w:t>
      </w:r>
      <w:r w:rsidR="00FA54CD" w:rsidRPr="003D34FE">
        <w:rPr>
          <w:sz w:val="28"/>
        </w:rPr>
        <w:t xml:space="preserve"> распорядител</w:t>
      </w:r>
      <w:r w:rsidR="00AB5AD4">
        <w:rPr>
          <w:sz w:val="28"/>
        </w:rPr>
        <w:t>ям</w:t>
      </w:r>
      <w:r w:rsidR="00FA54CD" w:rsidRPr="003D34FE">
        <w:rPr>
          <w:sz w:val="28"/>
        </w:rPr>
        <w:t xml:space="preserve"> средств федерального бюджета </w:t>
      </w:r>
      <w:r w:rsidR="00AB5AD4">
        <w:rPr>
          <w:sz w:val="28"/>
        </w:rPr>
        <w:t>необходимо</w:t>
      </w:r>
      <w:r w:rsidR="005B3A96">
        <w:rPr>
          <w:sz w:val="28"/>
        </w:rPr>
        <w:t>:</w:t>
      </w:r>
    </w:p>
    <w:p w:rsidR="000E4AD2" w:rsidRDefault="005B3A96" w:rsidP="003B07CB">
      <w:pPr>
        <w:pStyle w:val="ae"/>
        <w:spacing w:line="360" w:lineRule="atLeast"/>
        <w:ind w:left="0" w:firstLine="709"/>
        <w:rPr>
          <w:sz w:val="28"/>
        </w:rPr>
      </w:pPr>
      <w:r>
        <w:rPr>
          <w:sz w:val="28"/>
        </w:rPr>
        <w:t>а)</w:t>
      </w:r>
      <w:r w:rsidR="00AE2F4A">
        <w:rPr>
          <w:sz w:val="28"/>
        </w:rPr>
        <w:t> </w:t>
      </w:r>
      <w:r>
        <w:rPr>
          <w:sz w:val="28"/>
        </w:rPr>
        <w:t xml:space="preserve">при наличии действующих </w:t>
      </w:r>
      <w:r w:rsidRPr="003C4117">
        <w:rPr>
          <w:sz w:val="28"/>
        </w:rPr>
        <w:t>код</w:t>
      </w:r>
      <w:r>
        <w:rPr>
          <w:sz w:val="28"/>
        </w:rPr>
        <w:t>ов</w:t>
      </w:r>
      <w:r w:rsidRPr="003C4117">
        <w:rPr>
          <w:sz w:val="28"/>
        </w:rPr>
        <w:t xml:space="preserve"> бюджетной классификации</w:t>
      </w:r>
      <w:r w:rsidR="0006373C">
        <w:rPr>
          <w:rStyle w:val="ad"/>
          <w:sz w:val="28"/>
        </w:rPr>
        <w:footnoteReference w:id="1"/>
      </w:r>
      <w:r w:rsidR="0014112A">
        <w:rPr>
          <w:sz w:val="28"/>
        </w:rPr>
        <w:t xml:space="preserve"> </w:t>
      </w:r>
      <w:r w:rsidR="00F01373">
        <w:rPr>
          <w:sz w:val="28"/>
        </w:rPr>
        <w:t xml:space="preserve">направить </w:t>
      </w:r>
      <w:r w:rsidR="005A3D1D">
        <w:rPr>
          <w:sz w:val="28"/>
        </w:rPr>
        <w:t xml:space="preserve">в Министерство финансов Российской Федерации </w:t>
      </w:r>
      <w:r w:rsidR="003B07CB" w:rsidRPr="003B07CB">
        <w:rPr>
          <w:sz w:val="28"/>
        </w:rPr>
        <w:t>Сопоставительн</w:t>
      </w:r>
      <w:r w:rsidR="003B07CB">
        <w:rPr>
          <w:sz w:val="28"/>
        </w:rPr>
        <w:t>ую</w:t>
      </w:r>
      <w:r w:rsidR="00AE2F4A">
        <w:rPr>
          <w:sz w:val="28"/>
        </w:rPr>
        <w:t xml:space="preserve"> таблицу</w:t>
      </w:r>
      <w:r w:rsidR="003B07CB" w:rsidRPr="003B07CB">
        <w:rPr>
          <w:sz w:val="28"/>
        </w:rPr>
        <w:t xml:space="preserve"> кодов классификации расходов федерального бюджета, применяемых в </w:t>
      </w:r>
      <w:r w:rsidR="003B07CB" w:rsidRPr="005A3D1D">
        <w:rPr>
          <w:sz w:val="28"/>
        </w:rPr>
        <w:t xml:space="preserve">предыдущих </w:t>
      </w:r>
      <w:r w:rsidR="00AF4E85" w:rsidRPr="00AF4E85">
        <w:rPr>
          <w:sz w:val="28"/>
        </w:rPr>
        <w:t>финансов</w:t>
      </w:r>
      <w:r w:rsidR="001C7828">
        <w:rPr>
          <w:sz w:val="28"/>
        </w:rPr>
        <w:t>ых</w:t>
      </w:r>
      <w:r w:rsidR="00AF4E85" w:rsidRPr="00AF4E85">
        <w:rPr>
          <w:sz w:val="28"/>
        </w:rPr>
        <w:t xml:space="preserve"> года</w:t>
      </w:r>
      <w:r w:rsidR="001C7828">
        <w:rPr>
          <w:sz w:val="28"/>
        </w:rPr>
        <w:t>х</w:t>
      </w:r>
      <w:r w:rsidR="003B07CB" w:rsidRPr="003B07CB">
        <w:rPr>
          <w:sz w:val="28"/>
        </w:rPr>
        <w:t>, к кодам классификации расходов федерального бюджета, применяемым в 2026 году</w:t>
      </w:r>
      <w:r w:rsidR="003B07CB">
        <w:rPr>
          <w:sz w:val="28"/>
        </w:rPr>
        <w:t xml:space="preserve">, </w:t>
      </w:r>
      <w:r w:rsidR="00362039">
        <w:rPr>
          <w:sz w:val="28"/>
        </w:rPr>
        <w:t xml:space="preserve">по форме </w:t>
      </w:r>
      <w:r w:rsidR="00515E2B" w:rsidRPr="001C7828">
        <w:rPr>
          <w:sz w:val="28"/>
        </w:rPr>
        <w:t xml:space="preserve">согласно приложению </w:t>
      </w:r>
      <w:r w:rsidR="004206A8">
        <w:rPr>
          <w:sz w:val="28"/>
        </w:rPr>
        <w:t xml:space="preserve">№ </w:t>
      </w:r>
      <w:r w:rsidR="00362039" w:rsidRPr="001C7828">
        <w:rPr>
          <w:sz w:val="28"/>
        </w:rPr>
        <w:t>1</w:t>
      </w:r>
      <w:r w:rsidR="00F07630" w:rsidRPr="001C7828">
        <w:rPr>
          <w:sz w:val="28"/>
        </w:rPr>
        <w:t xml:space="preserve"> к</w:t>
      </w:r>
      <w:r w:rsidR="00F07630">
        <w:rPr>
          <w:sz w:val="28"/>
        </w:rPr>
        <w:t xml:space="preserve"> настоящему письму;</w:t>
      </w:r>
    </w:p>
    <w:p w:rsidR="007801BB" w:rsidRDefault="00F07630" w:rsidP="00502A86">
      <w:pPr>
        <w:pStyle w:val="ae"/>
        <w:spacing w:line="360" w:lineRule="atLeast"/>
        <w:ind w:left="0" w:firstLine="709"/>
        <w:rPr>
          <w:sz w:val="28"/>
        </w:rPr>
      </w:pPr>
      <w:r>
        <w:rPr>
          <w:sz w:val="28"/>
        </w:rPr>
        <w:t>б)</w:t>
      </w:r>
      <w:r w:rsidR="00AE2F4A">
        <w:rPr>
          <w:sz w:val="28"/>
        </w:rPr>
        <w:t> </w:t>
      </w:r>
      <w:r>
        <w:rPr>
          <w:sz w:val="28"/>
        </w:rPr>
        <w:t xml:space="preserve">при отсутствии действующих </w:t>
      </w:r>
      <w:r w:rsidRPr="003C4117">
        <w:rPr>
          <w:sz w:val="28"/>
        </w:rPr>
        <w:t>код</w:t>
      </w:r>
      <w:r>
        <w:rPr>
          <w:sz w:val="28"/>
        </w:rPr>
        <w:t>ов</w:t>
      </w:r>
      <w:r w:rsidRPr="003C4117">
        <w:rPr>
          <w:sz w:val="28"/>
        </w:rPr>
        <w:t xml:space="preserve"> бюджетной классификации</w:t>
      </w:r>
      <w:r w:rsidR="00F62B68">
        <w:rPr>
          <w:sz w:val="28"/>
        </w:rPr>
        <w:t xml:space="preserve"> </w:t>
      </w:r>
      <w:r w:rsidR="00AB5AD4" w:rsidRPr="00AB5AD4">
        <w:rPr>
          <w:sz w:val="28"/>
        </w:rPr>
        <w:t xml:space="preserve">представить </w:t>
      </w:r>
      <w:r w:rsidR="00FA54CD" w:rsidRPr="00AB5AD4">
        <w:rPr>
          <w:sz w:val="28"/>
        </w:rPr>
        <w:t xml:space="preserve">предложения </w:t>
      </w:r>
      <w:r w:rsidR="00991875" w:rsidRPr="00407F20">
        <w:rPr>
          <w:sz w:val="28"/>
        </w:rPr>
        <w:t xml:space="preserve">в новой версии </w:t>
      </w:r>
      <w:r w:rsidR="00D4146B">
        <w:rPr>
          <w:sz w:val="28"/>
        </w:rPr>
        <w:t>ГИИС "Электронный бюджет"</w:t>
      </w:r>
      <w:r w:rsidR="00FA54CD" w:rsidRPr="00AB5AD4">
        <w:rPr>
          <w:sz w:val="28"/>
        </w:rPr>
        <w:t xml:space="preserve"> </w:t>
      </w:r>
      <w:r w:rsidR="00991875" w:rsidRPr="00407F20">
        <w:rPr>
          <w:sz w:val="28"/>
        </w:rPr>
        <w:t>в разделе "Нормативная справочная информация", реестре "Предложения по внесению изменений в НСИ", тип документа "</w:t>
      </w:r>
      <w:r w:rsidR="00991875" w:rsidRPr="00991875">
        <w:rPr>
          <w:sz w:val="28"/>
        </w:rPr>
        <w:t>Добавление нового мероприятия (результата)</w:t>
      </w:r>
      <w:r w:rsidR="00991875" w:rsidRPr="00407F20">
        <w:rPr>
          <w:sz w:val="28"/>
        </w:rPr>
        <w:t>"</w:t>
      </w:r>
      <w:r w:rsidR="00991875">
        <w:rPr>
          <w:sz w:val="28"/>
        </w:rPr>
        <w:t>/</w:t>
      </w:r>
      <w:r w:rsidR="00991875" w:rsidRPr="00407F20">
        <w:rPr>
          <w:sz w:val="28"/>
        </w:rPr>
        <w:t>"Изменение мероприятия (результата)"</w:t>
      </w:r>
      <w:r w:rsidR="00991875">
        <w:rPr>
          <w:sz w:val="28"/>
        </w:rPr>
        <w:t xml:space="preserve"> </w:t>
      </w:r>
      <w:r w:rsidR="00C7090B">
        <w:rPr>
          <w:sz w:val="28"/>
        </w:rPr>
        <w:t xml:space="preserve">(далее – заявка НСИ) </w:t>
      </w:r>
      <w:r w:rsidR="00991875">
        <w:rPr>
          <w:sz w:val="28"/>
        </w:rPr>
        <w:t xml:space="preserve">по </w:t>
      </w:r>
      <w:r w:rsidR="00103CD5">
        <w:rPr>
          <w:rFonts w:eastAsia="Calibri"/>
          <w:sz w:val="28"/>
        </w:rPr>
        <w:t xml:space="preserve">введению </w:t>
      </w:r>
      <w:r w:rsidR="00EC107C">
        <w:rPr>
          <w:rFonts w:eastAsia="Calibri"/>
          <w:sz w:val="28"/>
        </w:rPr>
        <w:t xml:space="preserve">целевых статей </w:t>
      </w:r>
      <w:r w:rsidR="00661606">
        <w:rPr>
          <w:rFonts w:eastAsia="Calibri"/>
          <w:sz w:val="28"/>
        </w:rPr>
        <w:t>расходов (направлений расходов)</w:t>
      </w:r>
      <w:r w:rsidR="0031493A">
        <w:rPr>
          <w:rFonts w:eastAsia="Calibri"/>
          <w:sz w:val="28"/>
        </w:rPr>
        <w:t>,</w:t>
      </w:r>
      <w:r w:rsidR="00EC107C">
        <w:rPr>
          <w:rFonts w:eastAsia="Calibri"/>
          <w:sz w:val="28"/>
        </w:rPr>
        <w:t xml:space="preserve"> </w:t>
      </w:r>
      <w:r w:rsidR="00103CD5" w:rsidRPr="009A1217">
        <w:rPr>
          <w:rFonts w:eastAsia="Calibri"/>
          <w:sz w:val="28"/>
        </w:rPr>
        <w:t>двадцатизначн</w:t>
      </w:r>
      <w:r w:rsidR="00103CD5">
        <w:rPr>
          <w:rFonts w:eastAsia="Calibri"/>
          <w:sz w:val="28"/>
        </w:rPr>
        <w:t>ого</w:t>
      </w:r>
      <w:r w:rsidR="00103CD5" w:rsidRPr="009A1217">
        <w:rPr>
          <w:rFonts w:eastAsia="Calibri"/>
          <w:sz w:val="28"/>
        </w:rPr>
        <w:t xml:space="preserve"> код</w:t>
      </w:r>
      <w:r w:rsidR="00103CD5">
        <w:rPr>
          <w:rFonts w:eastAsia="Calibri"/>
          <w:sz w:val="28"/>
        </w:rPr>
        <w:t>а</w:t>
      </w:r>
      <w:r w:rsidR="00103CD5" w:rsidRPr="009A1217">
        <w:rPr>
          <w:rFonts w:eastAsia="Calibri"/>
          <w:sz w:val="28"/>
        </w:rPr>
        <w:t xml:space="preserve"> классификации расходов </w:t>
      </w:r>
      <w:r w:rsidR="0031493A">
        <w:rPr>
          <w:rFonts w:eastAsia="Calibri"/>
          <w:sz w:val="28"/>
        </w:rPr>
        <w:t xml:space="preserve">федерального </w:t>
      </w:r>
      <w:r w:rsidR="00103CD5" w:rsidRPr="009A1217">
        <w:rPr>
          <w:rFonts w:eastAsia="Calibri"/>
          <w:sz w:val="28"/>
        </w:rPr>
        <w:t>бюджет</w:t>
      </w:r>
      <w:r w:rsidR="0031493A">
        <w:rPr>
          <w:rFonts w:eastAsia="Calibri"/>
          <w:sz w:val="28"/>
        </w:rPr>
        <w:t>а</w:t>
      </w:r>
      <w:r w:rsidR="007801BB">
        <w:rPr>
          <w:sz w:val="28"/>
        </w:rPr>
        <w:t>.</w:t>
      </w:r>
    </w:p>
    <w:p w:rsidR="00AB5AD4" w:rsidRDefault="00D81800" w:rsidP="00502A86">
      <w:pPr>
        <w:pStyle w:val="ae"/>
        <w:spacing w:line="360" w:lineRule="atLeast"/>
        <w:ind w:left="0" w:firstLine="709"/>
        <w:rPr>
          <w:sz w:val="28"/>
        </w:rPr>
      </w:pPr>
      <w:r>
        <w:rPr>
          <w:sz w:val="28"/>
        </w:rPr>
        <w:t xml:space="preserve">Необходимо </w:t>
      </w:r>
      <w:r w:rsidR="00BF2847">
        <w:rPr>
          <w:sz w:val="28"/>
        </w:rPr>
        <w:t>отметить</w:t>
      </w:r>
      <w:r>
        <w:rPr>
          <w:sz w:val="28"/>
        </w:rPr>
        <w:t xml:space="preserve">, что для бюджетных обязательств, </w:t>
      </w:r>
      <w:r w:rsidR="00BF2847" w:rsidRPr="00BF2847">
        <w:rPr>
          <w:sz w:val="28"/>
        </w:rPr>
        <w:t>поставленны</w:t>
      </w:r>
      <w:r w:rsidR="00BF2847">
        <w:rPr>
          <w:sz w:val="28"/>
        </w:rPr>
        <w:t>х</w:t>
      </w:r>
      <w:r w:rsidR="00BF2847" w:rsidRPr="00BF2847">
        <w:rPr>
          <w:sz w:val="28"/>
        </w:rPr>
        <w:t xml:space="preserve"> на учет до начала текущего финансового года</w:t>
      </w:r>
      <w:r w:rsidR="00BF2847">
        <w:rPr>
          <w:sz w:val="28"/>
        </w:rPr>
        <w:t xml:space="preserve"> по кодам бюджетной классификации, содержащим код структурного элемента государственной программы Российской Федерации</w:t>
      </w:r>
      <w:r w:rsidR="00BF2847" w:rsidRPr="00BF2847">
        <w:rPr>
          <w:sz w:val="28"/>
        </w:rPr>
        <w:t>,</w:t>
      </w:r>
      <w:r w:rsidR="00BF2847">
        <w:rPr>
          <w:sz w:val="28"/>
        </w:rPr>
        <w:t xml:space="preserve"> </w:t>
      </w:r>
      <w:r w:rsidR="000015FF">
        <w:rPr>
          <w:sz w:val="28"/>
        </w:rPr>
        <w:t>который завершен (недействующий код структурного элемента</w:t>
      </w:r>
      <w:r w:rsidR="00617B0E">
        <w:rPr>
          <w:sz w:val="28"/>
        </w:rPr>
        <w:t xml:space="preserve"> государственной программы Российской Федерации</w:t>
      </w:r>
      <w:r w:rsidR="000015FF">
        <w:rPr>
          <w:sz w:val="28"/>
        </w:rPr>
        <w:t xml:space="preserve">), </w:t>
      </w:r>
      <w:r w:rsidR="001D799F">
        <w:rPr>
          <w:sz w:val="28"/>
        </w:rPr>
        <w:t xml:space="preserve">при </w:t>
      </w:r>
      <w:r w:rsidR="001D799F" w:rsidRPr="00E001F3">
        <w:rPr>
          <w:sz w:val="28"/>
        </w:rPr>
        <w:t>внесени</w:t>
      </w:r>
      <w:r w:rsidR="001D799F">
        <w:rPr>
          <w:sz w:val="28"/>
        </w:rPr>
        <w:t>и</w:t>
      </w:r>
      <w:r w:rsidR="001D799F" w:rsidRPr="00E001F3">
        <w:rPr>
          <w:sz w:val="28"/>
        </w:rPr>
        <w:t xml:space="preserve"> в </w:t>
      </w:r>
      <w:r w:rsidR="00962BB5">
        <w:rPr>
          <w:sz w:val="28"/>
        </w:rPr>
        <w:t xml:space="preserve">такие </w:t>
      </w:r>
      <w:r w:rsidR="001D799F" w:rsidRPr="00E001F3">
        <w:rPr>
          <w:sz w:val="28"/>
        </w:rPr>
        <w:t>бюджетные обязательства</w:t>
      </w:r>
      <w:r w:rsidR="00962BB5">
        <w:rPr>
          <w:sz w:val="28"/>
        </w:rPr>
        <w:t xml:space="preserve"> изменений необходимо предусмотреть код бюджетной классификации Российской Федерации, содержащий </w:t>
      </w:r>
      <w:r w:rsidR="0014377A">
        <w:rPr>
          <w:sz w:val="28"/>
        </w:rPr>
        <w:t xml:space="preserve">утвержденный Приказом </w:t>
      </w:r>
      <w:r w:rsidR="0070463A">
        <w:rPr>
          <w:sz w:val="28"/>
        </w:rPr>
        <w:br/>
      </w:r>
      <w:r w:rsidR="0014377A">
        <w:rPr>
          <w:sz w:val="28"/>
        </w:rPr>
        <w:t xml:space="preserve">№ 70н код структурного элемента государственной программы Российской </w:t>
      </w:r>
      <w:r w:rsidR="0014377A">
        <w:rPr>
          <w:sz w:val="28"/>
        </w:rPr>
        <w:lastRenderedPageBreak/>
        <w:t>Федерации, непрограммного направления деятельности</w:t>
      </w:r>
      <w:r w:rsidR="00FF4665">
        <w:rPr>
          <w:sz w:val="28"/>
        </w:rPr>
        <w:t>, соответствующий целям и задачам поставленного на учет бюджетного (денежного) обязательства.</w:t>
      </w:r>
    </w:p>
    <w:p w:rsidR="00BA3865" w:rsidRPr="00FB02FB" w:rsidRDefault="00BA3865" w:rsidP="00502A86">
      <w:pPr>
        <w:pStyle w:val="ae"/>
        <w:spacing w:line="360" w:lineRule="atLeast"/>
        <w:ind w:left="0" w:firstLine="709"/>
        <w:rPr>
          <w:sz w:val="28"/>
        </w:rPr>
      </w:pPr>
      <w:r w:rsidRPr="00BA3865">
        <w:rPr>
          <w:sz w:val="28"/>
        </w:rPr>
        <w:t xml:space="preserve">При формировании </w:t>
      </w:r>
      <w:r w:rsidR="00CE1783">
        <w:rPr>
          <w:sz w:val="28"/>
        </w:rPr>
        <w:t>заявки НСИ</w:t>
      </w:r>
      <w:r w:rsidRPr="00BA3865">
        <w:rPr>
          <w:sz w:val="28"/>
        </w:rPr>
        <w:t xml:space="preserve"> </w:t>
      </w:r>
      <w:r w:rsidR="00770991">
        <w:rPr>
          <w:sz w:val="28"/>
        </w:rPr>
        <w:t>в</w:t>
      </w:r>
      <w:r w:rsidR="00D67C3E">
        <w:rPr>
          <w:sz w:val="28"/>
        </w:rPr>
        <w:t xml:space="preserve"> разделе "</w:t>
      </w:r>
      <w:r w:rsidR="00D67C3E" w:rsidRPr="00D67C3E">
        <w:rPr>
          <w:sz w:val="28"/>
        </w:rPr>
        <w:t>Обоснование и анализ предлагаемых изменений</w:t>
      </w:r>
      <w:r w:rsidR="00D67C3E">
        <w:rPr>
          <w:sz w:val="28"/>
        </w:rPr>
        <w:t xml:space="preserve">" необходимо указать </w:t>
      </w:r>
      <w:r w:rsidR="007A009F">
        <w:rPr>
          <w:sz w:val="28"/>
        </w:rPr>
        <w:t>цели формирования предложения, обусловленные принятыми бюджетными (денежными) обязательствами</w:t>
      </w:r>
      <w:r w:rsidR="00D16B99">
        <w:rPr>
          <w:sz w:val="28"/>
        </w:rPr>
        <w:t>, а также период</w:t>
      </w:r>
      <w:r w:rsidR="00915B61">
        <w:rPr>
          <w:sz w:val="28"/>
        </w:rPr>
        <w:t xml:space="preserve"> (год)</w:t>
      </w:r>
      <w:r w:rsidR="00D16B99">
        <w:rPr>
          <w:sz w:val="28"/>
        </w:rPr>
        <w:t xml:space="preserve">, в котором было </w:t>
      </w:r>
      <w:r w:rsidR="00895C44">
        <w:rPr>
          <w:sz w:val="28"/>
        </w:rPr>
        <w:t>принято</w:t>
      </w:r>
      <w:r w:rsidR="00D16B99">
        <w:rPr>
          <w:sz w:val="28"/>
        </w:rPr>
        <w:t xml:space="preserve"> бюджетное (денежное) обязательство</w:t>
      </w:r>
      <w:r w:rsidR="0070088D">
        <w:rPr>
          <w:sz w:val="28"/>
        </w:rPr>
        <w:t xml:space="preserve">, </w:t>
      </w:r>
      <w:r w:rsidR="00D16B99">
        <w:rPr>
          <w:sz w:val="28"/>
        </w:rPr>
        <w:t xml:space="preserve">код бюджетной классификации, по которому оно было </w:t>
      </w:r>
      <w:r w:rsidR="0076477A">
        <w:rPr>
          <w:sz w:val="28"/>
        </w:rPr>
        <w:t xml:space="preserve">ранее </w:t>
      </w:r>
      <w:r w:rsidR="00D16B99">
        <w:rPr>
          <w:sz w:val="28"/>
        </w:rPr>
        <w:t>учтено.</w:t>
      </w:r>
    </w:p>
    <w:p w:rsidR="00E11307" w:rsidRDefault="008E0608" w:rsidP="008E0608">
      <w:pPr>
        <w:spacing w:line="360" w:lineRule="atLeast"/>
        <w:ind w:firstLine="709"/>
        <w:jc w:val="both"/>
        <w:rPr>
          <w:sz w:val="28"/>
        </w:rPr>
      </w:pPr>
      <w:r>
        <w:rPr>
          <w:sz w:val="28"/>
        </w:rPr>
        <w:t xml:space="preserve">В приложении № 2 к настоящему письму представлен перечень </w:t>
      </w:r>
      <w:r w:rsidRPr="00AE3201">
        <w:rPr>
          <w:sz w:val="28"/>
        </w:rPr>
        <w:t>код</w:t>
      </w:r>
      <w:r>
        <w:rPr>
          <w:sz w:val="28"/>
        </w:rPr>
        <w:t xml:space="preserve">ов бюджетной классификации Российской Федерации, по которым </w:t>
      </w:r>
      <w:r w:rsidRPr="00AE3201">
        <w:rPr>
          <w:sz w:val="28"/>
        </w:rPr>
        <w:t>приняты бюджетные и (или) денежные обязательства</w:t>
      </w:r>
      <w:r>
        <w:rPr>
          <w:sz w:val="28"/>
        </w:rPr>
        <w:t>,</w:t>
      </w:r>
      <w:r w:rsidRPr="00AE3201">
        <w:t xml:space="preserve"> </w:t>
      </w:r>
      <w:r w:rsidRPr="00AE3201">
        <w:rPr>
          <w:sz w:val="28"/>
        </w:rPr>
        <w:t>поставленны</w:t>
      </w:r>
      <w:r>
        <w:rPr>
          <w:sz w:val="28"/>
        </w:rPr>
        <w:t>е</w:t>
      </w:r>
      <w:r w:rsidRPr="00AE3201">
        <w:rPr>
          <w:sz w:val="28"/>
        </w:rPr>
        <w:t xml:space="preserve"> на учет до начала текущего финансового года</w:t>
      </w:r>
      <w:r>
        <w:rPr>
          <w:sz w:val="28"/>
        </w:rPr>
        <w:t xml:space="preserve">, </w:t>
      </w:r>
      <w:r w:rsidR="00D16337">
        <w:rPr>
          <w:sz w:val="28"/>
        </w:rPr>
        <w:t xml:space="preserve">которые содержат </w:t>
      </w:r>
      <w:r w:rsidR="00644F2A">
        <w:rPr>
          <w:sz w:val="28"/>
        </w:rPr>
        <w:t>недействующий</w:t>
      </w:r>
      <w:r w:rsidR="00ED1784">
        <w:rPr>
          <w:rStyle w:val="ad"/>
          <w:sz w:val="28"/>
        </w:rPr>
        <w:footnoteReference w:id="2"/>
      </w:r>
      <w:r w:rsidR="00644F2A">
        <w:rPr>
          <w:sz w:val="28"/>
        </w:rPr>
        <w:t xml:space="preserve"> </w:t>
      </w:r>
      <w:r w:rsidR="00D16337">
        <w:rPr>
          <w:sz w:val="28"/>
        </w:rPr>
        <w:t>код бюджетной классификации Российской Федерации в части кода целевой стать</w:t>
      </w:r>
      <w:r w:rsidR="006526F2">
        <w:rPr>
          <w:sz w:val="28"/>
        </w:rPr>
        <w:t>и</w:t>
      </w:r>
      <w:r w:rsidR="00D16337">
        <w:rPr>
          <w:sz w:val="28"/>
        </w:rPr>
        <w:t xml:space="preserve"> и направления</w:t>
      </w:r>
      <w:r w:rsidR="004916FC">
        <w:rPr>
          <w:sz w:val="28"/>
        </w:rPr>
        <w:t xml:space="preserve"> расходов</w:t>
      </w:r>
      <w:r w:rsidR="00644F2A">
        <w:rPr>
          <w:sz w:val="28"/>
        </w:rPr>
        <w:t>.</w:t>
      </w:r>
      <w:r w:rsidR="00867557">
        <w:rPr>
          <w:sz w:val="28"/>
        </w:rPr>
        <w:t xml:space="preserve"> Для бюджетных (денежных) обязательств</w:t>
      </w:r>
      <w:r w:rsidR="00D84B0F">
        <w:rPr>
          <w:sz w:val="28"/>
        </w:rPr>
        <w:t>,</w:t>
      </w:r>
      <w:r w:rsidR="00867557">
        <w:rPr>
          <w:sz w:val="28"/>
        </w:rPr>
        <w:t xml:space="preserve"> </w:t>
      </w:r>
      <w:r w:rsidR="00D84B0F">
        <w:rPr>
          <w:sz w:val="28"/>
        </w:rPr>
        <w:t xml:space="preserve">поставленных на учет по кодам бюджетной классификации Российской Федерации, указанным в приложении </w:t>
      </w:r>
      <w:r w:rsidR="004206A8">
        <w:rPr>
          <w:sz w:val="28"/>
        </w:rPr>
        <w:t xml:space="preserve">№ </w:t>
      </w:r>
      <w:r w:rsidR="00D84B0F">
        <w:rPr>
          <w:sz w:val="28"/>
        </w:rPr>
        <w:t xml:space="preserve">2 </w:t>
      </w:r>
      <w:r w:rsidR="0070463A">
        <w:rPr>
          <w:sz w:val="28"/>
        </w:rPr>
        <w:br/>
      </w:r>
      <w:r w:rsidR="00D84B0F">
        <w:rPr>
          <w:sz w:val="28"/>
        </w:rPr>
        <w:t xml:space="preserve">к настоящему письму, </w:t>
      </w:r>
      <w:r w:rsidR="00E11307">
        <w:rPr>
          <w:sz w:val="28"/>
        </w:rPr>
        <w:t xml:space="preserve">в соответствующие справочники ГИИС "Электронный бюджет" </w:t>
      </w:r>
      <w:r w:rsidR="00B80C67">
        <w:rPr>
          <w:sz w:val="28"/>
        </w:rPr>
        <w:t xml:space="preserve">Министерством финансов Российской Федерации </w:t>
      </w:r>
      <w:r w:rsidR="00E11307">
        <w:rPr>
          <w:sz w:val="28"/>
        </w:rPr>
        <w:t>включены коды направлений рас</w:t>
      </w:r>
      <w:r w:rsidR="00B80C67">
        <w:rPr>
          <w:sz w:val="28"/>
        </w:rPr>
        <w:t xml:space="preserve">ходов и целевых статей расходов. Представление </w:t>
      </w:r>
      <w:r w:rsidR="009047D3">
        <w:rPr>
          <w:sz w:val="28"/>
        </w:rPr>
        <w:t>заявок НСИ</w:t>
      </w:r>
      <w:r w:rsidR="00B80C67">
        <w:rPr>
          <w:sz w:val="28"/>
        </w:rPr>
        <w:t xml:space="preserve"> для повторного </w:t>
      </w:r>
      <w:r w:rsidR="00BC71E9">
        <w:rPr>
          <w:sz w:val="28"/>
        </w:rPr>
        <w:t>утверждения</w:t>
      </w:r>
      <w:r w:rsidR="00B80C67">
        <w:rPr>
          <w:sz w:val="28"/>
        </w:rPr>
        <w:t xml:space="preserve"> данных кодов не требуется.</w:t>
      </w:r>
    </w:p>
    <w:p w:rsidR="00D81800" w:rsidRDefault="00BC71E9" w:rsidP="00E16ABB">
      <w:pPr>
        <w:spacing w:line="360" w:lineRule="atLeast"/>
        <w:ind w:firstLine="709"/>
        <w:jc w:val="both"/>
        <w:rPr>
          <w:sz w:val="28"/>
        </w:rPr>
      </w:pPr>
      <w:r>
        <w:rPr>
          <w:sz w:val="28"/>
        </w:rPr>
        <w:t xml:space="preserve">В </w:t>
      </w:r>
      <w:r w:rsidR="008E0608">
        <w:rPr>
          <w:sz w:val="28"/>
        </w:rPr>
        <w:t>приложени</w:t>
      </w:r>
      <w:r>
        <w:rPr>
          <w:sz w:val="28"/>
        </w:rPr>
        <w:t>и</w:t>
      </w:r>
      <w:r w:rsidR="008E0608">
        <w:rPr>
          <w:sz w:val="28"/>
        </w:rPr>
        <w:t xml:space="preserve"> № </w:t>
      </w:r>
      <w:r w:rsidR="00ED1784">
        <w:rPr>
          <w:sz w:val="28"/>
        </w:rPr>
        <w:t>3</w:t>
      </w:r>
      <w:r w:rsidR="008E0608">
        <w:rPr>
          <w:sz w:val="28"/>
        </w:rPr>
        <w:t xml:space="preserve"> к настоящему письму </w:t>
      </w:r>
      <w:r w:rsidR="00052FA5">
        <w:rPr>
          <w:sz w:val="28"/>
        </w:rPr>
        <w:t>представлен</w:t>
      </w:r>
      <w:r w:rsidR="008E0608">
        <w:rPr>
          <w:sz w:val="28"/>
        </w:rPr>
        <w:t xml:space="preserve"> перечень недействующих </w:t>
      </w:r>
      <w:r w:rsidR="008E0608" w:rsidRPr="00AE3201">
        <w:rPr>
          <w:sz w:val="28"/>
        </w:rPr>
        <w:t>код</w:t>
      </w:r>
      <w:r w:rsidR="008E0608">
        <w:rPr>
          <w:sz w:val="28"/>
        </w:rPr>
        <w:t xml:space="preserve">ов бюджетной классификации Российской Федерации </w:t>
      </w:r>
      <w:r w:rsidR="008E0608" w:rsidRPr="00CD30F9">
        <w:rPr>
          <w:sz w:val="28"/>
        </w:rPr>
        <w:t>(в части кода целевой статьи расходов)</w:t>
      </w:r>
      <w:r w:rsidR="008E0608">
        <w:rPr>
          <w:sz w:val="28"/>
        </w:rPr>
        <w:t xml:space="preserve">, по которым </w:t>
      </w:r>
      <w:r w:rsidR="008E0608" w:rsidRPr="00AE3201">
        <w:rPr>
          <w:sz w:val="28"/>
        </w:rPr>
        <w:t>приняты бюджетные и (или) денежные обязательства</w:t>
      </w:r>
      <w:r w:rsidR="008E0608">
        <w:rPr>
          <w:sz w:val="28"/>
        </w:rPr>
        <w:t>,</w:t>
      </w:r>
      <w:r w:rsidR="008E0608" w:rsidRPr="00AE3201">
        <w:t xml:space="preserve"> </w:t>
      </w:r>
      <w:r w:rsidR="008E0608" w:rsidRPr="00AE3201">
        <w:rPr>
          <w:sz w:val="28"/>
        </w:rPr>
        <w:t>поставленны</w:t>
      </w:r>
      <w:r w:rsidR="008E0608">
        <w:rPr>
          <w:sz w:val="28"/>
        </w:rPr>
        <w:t>е</w:t>
      </w:r>
      <w:r w:rsidR="008E0608" w:rsidRPr="00AE3201">
        <w:rPr>
          <w:sz w:val="28"/>
        </w:rPr>
        <w:t xml:space="preserve"> на учет до н</w:t>
      </w:r>
      <w:r w:rsidR="005C0389">
        <w:rPr>
          <w:sz w:val="28"/>
        </w:rPr>
        <w:t xml:space="preserve">ачала текущего финансового года, </w:t>
      </w:r>
      <w:r w:rsidR="0070463A">
        <w:rPr>
          <w:sz w:val="28"/>
        </w:rPr>
        <w:br/>
      </w:r>
      <w:r w:rsidR="005C0389">
        <w:rPr>
          <w:sz w:val="28"/>
        </w:rPr>
        <w:t>по которым получателю средств федерального бюджета необходимо внести изменения в бюджетные обязательств</w:t>
      </w:r>
      <w:r w:rsidR="00E16ABB">
        <w:rPr>
          <w:sz w:val="28"/>
        </w:rPr>
        <w:t>а</w:t>
      </w:r>
      <w:r w:rsidR="00745DFC">
        <w:rPr>
          <w:sz w:val="28"/>
        </w:rPr>
        <w:t>,</w:t>
      </w:r>
      <w:r w:rsidR="00745DFC" w:rsidRPr="00E001F3">
        <w:rPr>
          <w:sz w:val="28"/>
        </w:rPr>
        <w:t xml:space="preserve"> </w:t>
      </w:r>
      <w:r w:rsidR="00745DFC" w:rsidRPr="00F0735F">
        <w:rPr>
          <w:sz w:val="28"/>
        </w:rPr>
        <w:t>поставленны</w:t>
      </w:r>
      <w:r w:rsidR="00745DFC">
        <w:rPr>
          <w:sz w:val="28"/>
        </w:rPr>
        <w:t>е</w:t>
      </w:r>
      <w:r w:rsidR="00745DFC" w:rsidRPr="00F0735F">
        <w:rPr>
          <w:sz w:val="28"/>
        </w:rPr>
        <w:t xml:space="preserve"> на учет до начала текущего финансового года </w:t>
      </w:r>
      <w:r w:rsidR="00745DFC" w:rsidRPr="00E001F3">
        <w:rPr>
          <w:sz w:val="28"/>
        </w:rPr>
        <w:t>в части код</w:t>
      </w:r>
      <w:r w:rsidR="00CD30F9">
        <w:rPr>
          <w:sz w:val="28"/>
        </w:rPr>
        <w:t>а</w:t>
      </w:r>
      <w:r w:rsidR="00745DFC" w:rsidRPr="00E001F3">
        <w:rPr>
          <w:sz w:val="28"/>
        </w:rPr>
        <w:t xml:space="preserve"> бюджетной классификации Российской Федерации</w:t>
      </w:r>
      <w:r w:rsidR="00E16ABB">
        <w:rPr>
          <w:sz w:val="28"/>
        </w:rPr>
        <w:t xml:space="preserve">, представив предложения либо на новый код бюджетной классификации, либо используя </w:t>
      </w:r>
      <w:r w:rsidR="00E8235B">
        <w:rPr>
          <w:sz w:val="28"/>
        </w:rPr>
        <w:t xml:space="preserve">действующий </w:t>
      </w:r>
      <w:r w:rsidR="003B23E3">
        <w:rPr>
          <w:sz w:val="28"/>
        </w:rPr>
        <w:t>код</w:t>
      </w:r>
      <w:r w:rsidR="006741C6">
        <w:rPr>
          <w:sz w:val="28"/>
        </w:rPr>
        <w:t>,</w:t>
      </w:r>
      <w:r w:rsidR="003B23E3">
        <w:rPr>
          <w:sz w:val="28"/>
        </w:rPr>
        <w:t xml:space="preserve"> </w:t>
      </w:r>
      <w:r w:rsidR="00E8235B">
        <w:rPr>
          <w:sz w:val="28"/>
        </w:rPr>
        <w:t>утвержденный в Приказе №</w:t>
      </w:r>
      <w:r w:rsidR="00D969D1">
        <w:rPr>
          <w:sz w:val="28"/>
        </w:rPr>
        <w:t xml:space="preserve"> </w:t>
      </w:r>
      <w:r w:rsidR="00E8235B">
        <w:rPr>
          <w:sz w:val="28"/>
        </w:rPr>
        <w:t>70н.</w:t>
      </w:r>
    </w:p>
    <w:p w:rsidR="008E1096" w:rsidRDefault="00B00970" w:rsidP="00B00970">
      <w:pPr>
        <w:spacing w:line="360" w:lineRule="atLeast"/>
        <w:ind w:firstLine="709"/>
        <w:jc w:val="both"/>
        <w:rPr>
          <w:sz w:val="28"/>
        </w:rPr>
      </w:pPr>
      <w:r w:rsidRPr="00D83591">
        <w:rPr>
          <w:sz w:val="28"/>
        </w:rPr>
        <w:t>Последовательность</w:t>
      </w:r>
      <w:r w:rsidR="0078567C" w:rsidRPr="00D83591">
        <w:rPr>
          <w:sz w:val="28"/>
        </w:rPr>
        <w:t xml:space="preserve"> действий в связи с выявлением </w:t>
      </w:r>
      <w:r w:rsidR="00686D51" w:rsidRPr="00D83591">
        <w:rPr>
          <w:sz w:val="28"/>
        </w:rPr>
        <w:t xml:space="preserve">недействующих кодов бюджетной классификации Российской Федерации </w:t>
      </w:r>
      <w:r w:rsidRPr="00D83591">
        <w:rPr>
          <w:sz w:val="28"/>
        </w:rPr>
        <w:t>в бюджетных (денежных) обязательствах, поставленных на учет до начала текущего финансового года, представлена на схеме в приложении № 4 к настоящему письму.</w:t>
      </w:r>
    </w:p>
    <w:p w:rsidR="00087922" w:rsidRPr="00087922" w:rsidRDefault="00087922" w:rsidP="008459D4">
      <w:pPr>
        <w:spacing w:line="360" w:lineRule="atLeast"/>
        <w:ind w:firstLine="709"/>
        <w:jc w:val="both"/>
        <w:rPr>
          <w:sz w:val="28"/>
        </w:rPr>
      </w:pPr>
    </w:p>
    <w:p w:rsidR="00087922" w:rsidRPr="00087922" w:rsidRDefault="00087922" w:rsidP="008459D4">
      <w:pPr>
        <w:spacing w:line="360" w:lineRule="atLeast"/>
        <w:ind w:firstLine="709"/>
        <w:jc w:val="both"/>
        <w:rPr>
          <w:sz w:val="28"/>
        </w:rPr>
      </w:pPr>
    </w:p>
    <w:p w:rsidR="00796B05" w:rsidRDefault="00CE71CF" w:rsidP="00CE71CF">
      <w:pPr>
        <w:spacing w:line="360" w:lineRule="atLeast"/>
        <w:ind w:firstLine="709"/>
        <w:jc w:val="right"/>
        <w:rPr>
          <w:sz w:val="28"/>
        </w:rPr>
      </w:pPr>
      <w:r>
        <w:rPr>
          <w:sz w:val="28"/>
        </w:rPr>
        <w:t>Н</w:t>
      </w:r>
      <w:r w:rsidR="00087922" w:rsidRPr="00087922">
        <w:rPr>
          <w:sz w:val="28"/>
        </w:rPr>
        <w:t xml:space="preserve">.А. </w:t>
      </w:r>
      <w:r>
        <w:rPr>
          <w:sz w:val="28"/>
        </w:rPr>
        <w:t>Бегчин</w:t>
      </w:r>
    </w:p>
    <w:p w:rsidR="00806EDE" w:rsidRDefault="00806EDE" w:rsidP="00CE71CF">
      <w:pPr>
        <w:spacing w:line="360" w:lineRule="atLeast"/>
        <w:ind w:firstLine="709"/>
        <w:jc w:val="right"/>
        <w:rPr>
          <w:sz w:val="28"/>
        </w:rPr>
      </w:pPr>
    </w:p>
    <w:p w:rsidR="004B25E2" w:rsidRDefault="004B25E2" w:rsidP="00CE71CF">
      <w:pPr>
        <w:spacing w:line="360" w:lineRule="atLeast"/>
        <w:ind w:firstLine="709"/>
        <w:jc w:val="right"/>
        <w:rPr>
          <w:sz w:val="28"/>
        </w:rPr>
      </w:pPr>
    </w:p>
    <w:p w:rsidR="00742FFF" w:rsidRDefault="00806EDE" w:rsidP="00806EDE">
      <w:pPr>
        <w:pStyle w:val="a5"/>
        <w:rPr>
          <w:sz w:val="20"/>
          <w:szCs w:val="20"/>
        </w:rPr>
      </w:pPr>
      <w:r w:rsidRPr="004D27CE">
        <w:rPr>
          <w:sz w:val="20"/>
          <w:szCs w:val="20"/>
        </w:rPr>
        <w:t xml:space="preserve">Исп.: </w:t>
      </w:r>
      <w:r>
        <w:rPr>
          <w:sz w:val="20"/>
          <w:szCs w:val="20"/>
        </w:rPr>
        <w:t>Галиуллина А.З</w:t>
      </w:r>
      <w:r w:rsidRPr="004D27CE">
        <w:rPr>
          <w:sz w:val="20"/>
          <w:szCs w:val="20"/>
        </w:rPr>
        <w:t>., тел.: 8-495-983-38-88, доб. 02</w:t>
      </w:r>
      <w:r>
        <w:rPr>
          <w:sz w:val="20"/>
          <w:szCs w:val="20"/>
        </w:rPr>
        <w:t>5</w:t>
      </w:r>
      <w:r w:rsidRPr="004D27CE">
        <w:rPr>
          <w:sz w:val="20"/>
          <w:szCs w:val="20"/>
        </w:rPr>
        <w:t>5</w:t>
      </w:r>
    </w:p>
    <w:p w:rsidR="00256F00" w:rsidRDefault="00742FFF" w:rsidP="00806EDE">
      <w:pPr>
        <w:pStyle w:val="a5"/>
        <w:rPr>
          <w:sz w:val="20"/>
          <w:szCs w:val="20"/>
        </w:rPr>
      </w:pPr>
      <w:r>
        <w:rPr>
          <w:sz w:val="20"/>
          <w:szCs w:val="20"/>
        </w:rPr>
        <w:t xml:space="preserve">         Оненова Б.О. доб. 0235</w:t>
      </w:r>
      <w:r w:rsidR="004B25E2">
        <w:rPr>
          <w:sz w:val="20"/>
          <w:szCs w:val="20"/>
        </w:rPr>
        <w:t xml:space="preserve">, </w:t>
      </w:r>
      <w:r>
        <w:rPr>
          <w:sz w:val="20"/>
          <w:szCs w:val="20"/>
        </w:rPr>
        <w:t>Онищенко Е.А. доб.0252</w:t>
      </w:r>
    </w:p>
    <w:sectPr w:rsidR="00256F00" w:rsidSect="00D25954">
      <w:headerReference w:type="default" r:id="rId9"/>
      <w:pgSz w:w="11906" w:h="16838"/>
      <w:pgMar w:top="1135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23C" w:rsidRDefault="009C423C" w:rsidP="00041E4A">
      <w:r>
        <w:separator/>
      </w:r>
    </w:p>
  </w:endnote>
  <w:endnote w:type="continuationSeparator" w:id="0">
    <w:p w:rsidR="009C423C" w:rsidRDefault="009C423C" w:rsidP="0004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23C" w:rsidRDefault="009C423C" w:rsidP="00041E4A">
      <w:r>
        <w:separator/>
      </w:r>
    </w:p>
  </w:footnote>
  <w:footnote w:type="continuationSeparator" w:id="0">
    <w:p w:rsidR="009C423C" w:rsidRDefault="009C423C" w:rsidP="00041E4A">
      <w:r>
        <w:continuationSeparator/>
      </w:r>
    </w:p>
  </w:footnote>
  <w:footnote w:id="1">
    <w:p w:rsidR="00FB02FB" w:rsidRDefault="00FB02FB" w:rsidP="0006373C">
      <w:pPr>
        <w:pStyle w:val="ab"/>
        <w:jc w:val="both"/>
      </w:pPr>
      <w:r>
        <w:rPr>
          <w:rStyle w:val="ad"/>
        </w:rPr>
        <w:footnoteRef/>
      </w:r>
      <w:r>
        <w:t xml:space="preserve"> К</w:t>
      </w:r>
      <w:r w:rsidRPr="0006373C">
        <w:t>од</w:t>
      </w:r>
      <w:r>
        <w:t>ы</w:t>
      </w:r>
      <w:r w:rsidRPr="0006373C">
        <w:t xml:space="preserve"> бюджетной классификации, содержащи</w:t>
      </w:r>
      <w:r>
        <w:t>е</w:t>
      </w:r>
      <w:r w:rsidRPr="0006373C">
        <w:t>ся в справочниках ГИИС "Электронный бюджет" и утвержденны</w:t>
      </w:r>
      <w:r>
        <w:t>е</w:t>
      </w:r>
      <w:r w:rsidRPr="0006373C">
        <w:t xml:space="preserve"> приказом Министерства финансов Российской Федерации от 10 июня 2025 г. № 70н "Об утверждении кодов (перечней кодов) бюджетной классификации Российской Федерации на 2026 год (на 2026 год и на плановый период 2027 и 2028 годов)" (далее – Приказ № 70н)</w:t>
      </w:r>
      <w:r>
        <w:t>.</w:t>
      </w:r>
    </w:p>
  </w:footnote>
  <w:footnote w:id="2">
    <w:p w:rsidR="00023312" w:rsidRDefault="00FB02FB" w:rsidP="00ED1784">
      <w:pPr>
        <w:pStyle w:val="ab"/>
      </w:pPr>
      <w:r>
        <w:rPr>
          <w:rStyle w:val="ad"/>
        </w:rPr>
        <w:footnoteRef/>
      </w:r>
      <w:r>
        <w:t xml:space="preserve"> Код целевой статьи и</w:t>
      </w:r>
      <w:r w:rsidR="00413EDF">
        <w:t xml:space="preserve"> (или)</w:t>
      </w:r>
      <w:r>
        <w:t xml:space="preserve"> направления расходов не утверждены </w:t>
      </w:r>
      <w:r w:rsidRPr="00867557">
        <w:t>Приказом 70н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0886853"/>
      <w:docPartObj>
        <w:docPartGallery w:val="Page Numbers (Top of Page)"/>
        <w:docPartUnique/>
      </w:docPartObj>
    </w:sdtPr>
    <w:sdtEndPr/>
    <w:sdtContent>
      <w:p w:rsidR="00FB02FB" w:rsidRDefault="00FB02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3A6">
          <w:rPr>
            <w:noProof/>
          </w:rPr>
          <w:t>3</w:t>
        </w:r>
        <w:r>
          <w:fldChar w:fldCharType="end"/>
        </w:r>
      </w:p>
    </w:sdtContent>
  </w:sdt>
  <w:p w:rsidR="00FB02FB" w:rsidRDefault="00FB02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5442E"/>
    <w:multiLevelType w:val="hybridMultilevel"/>
    <w:tmpl w:val="0FD0E572"/>
    <w:lvl w:ilvl="0" w:tplc="D7F442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86234E"/>
    <w:multiLevelType w:val="hybridMultilevel"/>
    <w:tmpl w:val="AF2CA9B6"/>
    <w:lvl w:ilvl="0" w:tplc="C84EF4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drawingGridHorizontalSpacing w:val="1134"/>
  <w:drawingGridVerticalSpacing w:val="113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D"/>
    <w:rsid w:val="000015FF"/>
    <w:rsid w:val="00002DBE"/>
    <w:rsid w:val="00022EAF"/>
    <w:rsid w:val="00023312"/>
    <w:rsid w:val="00041E4A"/>
    <w:rsid w:val="00043FF0"/>
    <w:rsid w:val="000450AA"/>
    <w:rsid w:val="00052FA5"/>
    <w:rsid w:val="00056743"/>
    <w:rsid w:val="000622C2"/>
    <w:rsid w:val="0006373C"/>
    <w:rsid w:val="00063854"/>
    <w:rsid w:val="000647AB"/>
    <w:rsid w:val="000672F0"/>
    <w:rsid w:val="00081E1E"/>
    <w:rsid w:val="00087922"/>
    <w:rsid w:val="000902EE"/>
    <w:rsid w:val="00095328"/>
    <w:rsid w:val="000A2163"/>
    <w:rsid w:val="000A764F"/>
    <w:rsid w:val="000B013C"/>
    <w:rsid w:val="000B110B"/>
    <w:rsid w:val="000C0287"/>
    <w:rsid w:val="000C293D"/>
    <w:rsid w:val="000C7F4D"/>
    <w:rsid w:val="000E4AD2"/>
    <w:rsid w:val="000E5EFB"/>
    <w:rsid w:val="000F2549"/>
    <w:rsid w:val="000F644F"/>
    <w:rsid w:val="00103CD5"/>
    <w:rsid w:val="0011310E"/>
    <w:rsid w:val="001204FB"/>
    <w:rsid w:val="0014112A"/>
    <w:rsid w:val="0014377A"/>
    <w:rsid w:val="00146B33"/>
    <w:rsid w:val="00167417"/>
    <w:rsid w:val="00174968"/>
    <w:rsid w:val="0018027E"/>
    <w:rsid w:val="00192067"/>
    <w:rsid w:val="001945D0"/>
    <w:rsid w:val="001A2442"/>
    <w:rsid w:val="001B1F3B"/>
    <w:rsid w:val="001C2110"/>
    <w:rsid w:val="001C38FF"/>
    <w:rsid w:val="001C7828"/>
    <w:rsid w:val="001D743B"/>
    <w:rsid w:val="001D799F"/>
    <w:rsid w:val="001E4069"/>
    <w:rsid w:val="001E70FE"/>
    <w:rsid w:val="001E7D31"/>
    <w:rsid w:val="002017E9"/>
    <w:rsid w:val="00215BC5"/>
    <w:rsid w:val="0022096D"/>
    <w:rsid w:val="00222E43"/>
    <w:rsid w:val="002233A7"/>
    <w:rsid w:val="00245CD7"/>
    <w:rsid w:val="00256F00"/>
    <w:rsid w:val="00261F06"/>
    <w:rsid w:val="002728FB"/>
    <w:rsid w:val="0028127F"/>
    <w:rsid w:val="0029124D"/>
    <w:rsid w:val="002C6791"/>
    <w:rsid w:val="002E3BBE"/>
    <w:rsid w:val="002E730E"/>
    <w:rsid w:val="002F57A9"/>
    <w:rsid w:val="00300159"/>
    <w:rsid w:val="00301A50"/>
    <w:rsid w:val="003103AE"/>
    <w:rsid w:val="0031493A"/>
    <w:rsid w:val="0032246F"/>
    <w:rsid w:val="00325941"/>
    <w:rsid w:val="00345FC1"/>
    <w:rsid w:val="0036139E"/>
    <w:rsid w:val="00362039"/>
    <w:rsid w:val="003627CE"/>
    <w:rsid w:val="00364DE1"/>
    <w:rsid w:val="00393B8B"/>
    <w:rsid w:val="003A2765"/>
    <w:rsid w:val="003B07CB"/>
    <w:rsid w:val="003B23E3"/>
    <w:rsid w:val="003B7B6D"/>
    <w:rsid w:val="003B7D61"/>
    <w:rsid w:val="003C0187"/>
    <w:rsid w:val="003D34FE"/>
    <w:rsid w:val="003D6B22"/>
    <w:rsid w:val="003F3BA1"/>
    <w:rsid w:val="003F4596"/>
    <w:rsid w:val="00413EDF"/>
    <w:rsid w:val="004206A8"/>
    <w:rsid w:val="00432698"/>
    <w:rsid w:val="004349CB"/>
    <w:rsid w:val="00436D55"/>
    <w:rsid w:val="00440F3F"/>
    <w:rsid w:val="00457009"/>
    <w:rsid w:val="00471BB0"/>
    <w:rsid w:val="0047743D"/>
    <w:rsid w:val="00485A85"/>
    <w:rsid w:val="00486BEC"/>
    <w:rsid w:val="004916FC"/>
    <w:rsid w:val="0049722D"/>
    <w:rsid w:val="004A345F"/>
    <w:rsid w:val="004B25E2"/>
    <w:rsid w:val="004C7330"/>
    <w:rsid w:val="004C73D2"/>
    <w:rsid w:val="004D27CE"/>
    <w:rsid w:val="004F2219"/>
    <w:rsid w:val="005014EA"/>
    <w:rsid w:val="00501FE5"/>
    <w:rsid w:val="00502A86"/>
    <w:rsid w:val="00504725"/>
    <w:rsid w:val="00515E2B"/>
    <w:rsid w:val="00561ECA"/>
    <w:rsid w:val="005747DE"/>
    <w:rsid w:val="0059158A"/>
    <w:rsid w:val="00594AF7"/>
    <w:rsid w:val="005A3D1D"/>
    <w:rsid w:val="005B3A96"/>
    <w:rsid w:val="005C0389"/>
    <w:rsid w:val="005C1DD3"/>
    <w:rsid w:val="005D6084"/>
    <w:rsid w:val="005E5ADB"/>
    <w:rsid w:val="00617B0E"/>
    <w:rsid w:val="00626028"/>
    <w:rsid w:val="00627684"/>
    <w:rsid w:val="006414F3"/>
    <w:rsid w:val="00644F2A"/>
    <w:rsid w:val="006451CC"/>
    <w:rsid w:val="006521B0"/>
    <w:rsid w:val="006526F2"/>
    <w:rsid w:val="00661606"/>
    <w:rsid w:val="00664969"/>
    <w:rsid w:val="006741C6"/>
    <w:rsid w:val="00686990"/>
    <w:rsid w:val="00686D51"/>
    <w:rsid w:val="00693158"/>
    <w:rsid w:val="0069665B"/>
    <w:rsid w:val="006A08E9"/>
    <w:rsid w:val="006A3C90"/>
    <w:rsid w:val="006B0565"/>
    <w:rsid w:val="006B1B7D"/>
    <w:rsid w:val="006D403E"/>
    <w:rsid w:val="006D43E6"/>
    <w:rsid w:val="006E7065"/>
    <w:rsid w:val="0070088D"/>
    <w:rsid w:val="0070463A"/>
    <w:rsid w:val="0071101D"/>
    <w:rsid w:val="00724FB3"/>
    <w:rsid w:val="00725946"/>
    <w:rsid w:val="00742FFF"/>
    <w:rsid w:val="00744DB2"/>
    <w:rsid w:val="00745BE0"/>
    <w:rsid w:val="00745DFC"/>
    <w:rsid w:val="00750A8F"/>
    <w:rsid w:val="00756A55"/>
    <w:rsid w:val="0076477A"/>
    <w:rsid w:val="00770991"/>
    <w:rsid w:val="00772DBD"/>
    <w:rsid w:val="007801BB"/>
    <w:rsid w:val="0078567C"/>
    <w:rsid w:val="00791CBE"/>
    <w:rsid w:val="00796B05"/>
    <w:rsid w:val="007A009F"/>
    <w:rsid w:val="007A2FD0"/>
    <w:rsid w:val="007A5D08"/>
    <w:rsid w:val="007B2EEA"/>
    <w:rsid w:val="007B3289"/>
    <w:rsid w:val="007B4699"/>
    <w:rsid w:val="007B46FB"/>
    <w:rsid w:val="007C43D9"/>
    <w:rsid w:val="007E02DA"/>
    <w:rsid w:val="007E69CB"/>
    <w:rsid w:val="007F2416"/>
    <w:rsid w:val="007F5DBF"/>
    <w:rsid w:val="00803174"/>
    <w:rsid w:val="00806EDE"/>
    <w:rsid w:val="00811283"/>
    <w:rsid w:val="00814E4E"/>
    <w:rsid w:val="008405A8"/>
    <w:rsid w:val="00841E77"/>
    <w:rsid w:val="008459D4"/>
    <w:rsid w:val="00867557"/>
    <w:rsid w:val="00881A2A"/>
    <w:rsid w:val="00883BD4"/>
    <w:rsid w:val="00890282"/>
    <w:rsid w:val="00895C44"/>
    <w:rsid w:val="008B2BB0"/>
    <w:rsid w:val="008E0608"/>
    <w:rsid w:val="008E1096"/>
    <w:rsid w:val="008E5828"/>
    <w:rsid w:val="009047D3"/>
    <w:rsid w:val="00914039"/>
    <w:rsid w:val="00915B61"/>
    <w:rsid w:val="0091747A"/>
    <w:rsid w:val="00925C31"/>
    <w:rsid w:val="009338E7"/>
    <w:rsid w:val="00934CDA"/>
    <w:rsid w:val="00941E94"/>
    <w:rsid w:val="00951C20"/>
    <w:rsid w:val="00962BB5"/>
    <w:rsid w:val="0096640C"/>
    <w:rsid w:val="00966869"/>
    <w:rsid w:val="009713A6"/>
    <w:rsid w:val="009907A1"/>
    <w:rsid w:val="00991875"/>
    <w:rsid w:val="009950F0"/>
    <w:rsid w:val="009A5292"/>
    <w:rsid w:val="009B428E"/>
    <w:rsid w:val="009C423C"/>
    <w:rsid w:val="009D06A5"/>
    <w:rsid w:val="009D41A3"/>
    <w:rsid w:val="009E5558"/>
    <w:rsid w:val="009E6F47"/>
    <w:rsid w:val="00A25B20"/>
    <w:rsid w:val="00A33791"/>
    <w:rsid w:val="00A45E9B"/>
    <w:rsid w:val="00A46271"/>
    <w:rsid w:val="00A55139"/>
    <w:rsid w:val="00A61E53"/>
    <w:rsid w:val="00A8123B"/>
    <w:rsid w:val="00AB5AD4"/>
    <w:rsid w:val="00AB7CFC"/>
    <w:rsid w:val="00AC3DEF"/>
    <w:rsid w:val="00AD3871"/>
    <w:rsid w:val="00AE2F4A"/>
    <w:rsid w:val="00AE3201"/>
    <w:rsid w:val="00AF32B9"/>
    <w:rsid w:val="00AF4E85"/>
    <w:rsid w:val="00B00970"/>
    <w:rsid w:val="00B05865"/>
    <w:rsid w:val="00B2196F"/>
    <w:rsid w:val="00B258B2"/>
    <w:rsid w:val="00B273FD"/>
    <w:rsid w:val="00B435CF"/>
    <w:rsid w:val="00B44D31"/>
    <w:rsid w:val="00B575CF"/>
    <w:rsid w:val="00B642FC"/>
    <w:rsid w:val="00B724A3"/>
    <w:rsid w:val="00B72822"/>
    <w:rsid w:val="00B759A6"/>
    <w:rsid w:val="00B80C67"/>
    <w:rsid w:val="00B82278"/>
    <w:rsid w:val="00B832B1"/>
    <w:rsid w:val="00B94515"/>
    <w:rsid w:val="00BA13C0"/>
    <w:rsid w:val="00BA3865"/>
    <w:rsid w:val="00BA6497"/>
    <w:rsid w:val="00BA6570"/>
    <w:rsid w:val="00BB347F"/>
    <w:rsid w:val="00BB40ED"/>
    <w:rsid w:val="00BB71D8"/>
    <w:rsid w:val="00BC4040"/>
    <w:rsid w:val="00BC71E9"/>
    <w:rsid w:val="00BE1ECF"/>
    <w:rsid w:val="00BE215E"/>
    <w:rsid w:val="00BE5AA9"/>
    <w:rsid w:val="00BF08F6"/>
    <w:rsid w:val="00BF25D8"/>
    <w:rsid w:val="00BF2847"/>
    <w:rsid w:val="00C14991"/>
    <w:rsid w:val="00C16519"/>
    <w:rsid w:val="00C2589E"/>
    <w:rsid w:val="00C50607"/>
    <w:rsid w:val="00C61683"/>
    <w:rsid w:val="00C7090B"/>
    <w:rsid w:val="00C874CE"/>
    <w:rsid w:val="00C87D8F"/>
    <w:rsid w:val="00CA116A"/>
    <w:rsid w:val="00CC0D46"/>
    <w:rsid w:val="00CD16AF"/>
    <w:rsid w:val="00CD30F9"/>
    <w:rsid w:val="00CE0CFD"/>
    <w:rsid w:val="00CE1783"/>
    <w:rsid w:val="00CE6ABB"/>
    <w:rsid w:val="00CE71CF"/>
    <w:rsid w:val="00CF5A3D"/>
    <w:rsid w:val="00D075C3"/>
    <w:rsid w:val="00D13CF6"/>
    <w:rsid w:val="00D14887"/>
    <w:rsid w:val="00D16337"/>
    <w:rsid w:val="00D16B99"/>
    <w:rsid w:val="00D2550E"/>
    <w:rsid w:val="00D25954"/>
    <w:rsid w:val="00D340D8"/>
    <w:rsid w:val="00D4146B"/>
    <w:rsid w:val="00D44D92"/>
    <w:rsid w:val="00D54A4A"/>
    <w:rsid w:val="00D67C3E"/>
    <w:rsid w:val="00D75922"/>
    <w:rsid w:val="00D77960"/>
    <w:rsid w:val="00D81800"/>
    <w:rsid w:val="00D81C0D"/>
    <w:rsid w:val="00D83591"/>
    <w:rsid w:val="00D84B0F"/>
    <w:rsid w:val="00D969D1"/>
    <w:rsid w:val="00DD0695"/>
    <w:rsid w:val="00DD0AD3"/>
    <w:rsid w:val="00DD2C05"/>
    <w:rsid w:val="00DD6825"/>
    <w:rsid w:val="00DE57DD"/>
    <w:rsid w:val="00DF793A"/>
    <w:rsid w:val="00E001F3"/>
    <w:rsid w:val="00E00419"/>
    <w:rsid w:val="00E01D06"/>
    <w:rsid w:val="00E02440"/>
    <w:rsid w:val="00E11307"/>
    <w:rsid w:val="00E16ABB"/>
    <w:rsid w:val="00E238F8"/>
    <w:rsid w:val="00E24663"/>
    <w:rsid w:val="00E24E6D"/>
    <w:rsid w:val="00E26DA5"/>
    <w:rsid w:val="00E34CA9"/>
    <w:rsid w:val="00E47D14"/>
    <w:rsid w:val="00E648F2"/>
    <w:rsid w:val="00E74F7F"/>
    <w:rsid w:val="00E7776C"/>
    <w:rsid w:val="00E8235B"/>
    <w:rsid w:val="00E91193"/>
    <w:rsid w:val="00EC107C"/>
    <w:rsid w:val="00EC5B6C"/>
    <w:rsid w:val="00ED1784"/>
    <w:rsid w:val="00EF2490"/>
    <w:rsid w:val="00F01373"/>
    <w:rsid w:val="00F0735F"/>
    <w:rsid w:val="00F07630"/>
    <w:rsid w:val="00F2051A"/>
    <w:rsid w:val="00F21DE3"/>
    <w:rsid w:val="00F24A04"/>
    <w:rsid w:val="00F25708"/>
    <w:rsid w:val="00F30BE9"/>
    <w:rsid w:val="00F62B68"/>
    <w:rsid w:val="00F6699A"/>
    <w:rsid w:val="00F67161"/>
    <w:rsid w:val="00F722F2"/>
    <w:rsid w:val="00F74A24"/>
    <w:rsid w:val="00F878A4"/>
    <w:rsid w:val="00F9580A"/>
    <w:rsid w:val="00FA3154"/>
    <w:rsid w:val="00FA54CD"/>
    <w:rsid w:val="00FB02FB"/>
    <w:rsid w:val="00FB1645"/>
    <w:rsid w:val="00FD1F81"/>
    <w:rsid w:val="00FE058F"/>
    <w:rsid w:val="00FE1215"/>
    <w:rsid w:val="00FE22BC"/>
    <w:rsid w:val="00FE6C87"/>
    <w:rsid w:val="00FF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  <w15:docId w15:val="{808ACE6D-10BA-4EE1-9845-71CA900C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DB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E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1E4A"/>
  </w:style>
  <w:style w:type="paragraph" w:styleId="a5">
    <w:name w:val="footer"/>
    <w:basedOn w:val="a"/>
    <w:link w:val="a6"/>
    <w:uiPriority w:val="99"/>
    <w:unhideWhenUsed/>
    <w:rsid w:val="00041E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E4A"/>
  </w:style>
  <w:style w:type="table" w:styleId="a7">
    <w:name w:val="Table Grid"/>
    <w:basedOn w:val="a1"/>
    <w:uiPriority w:val="39"/>
    <w:rsid w:val="00EF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исунок"/>
    <w:basedOn w:val="a"/>
    <w:link w:val="a9"/>
    <w:qFormat/>
    <w:rsid w:val="006E7065"/>
    <w:rPr>
      <w:noProof/>
    </w:rPr>
  </w:style>
  <w:style w:type="character" w:customStyle="1" w:styleId="a9">
    <w:name w:val="Рисунок Знак"/>
    <w:basedOn w:val="a0"/>
    <w:link w:val="a8"/>
    <w:rsid w:val="006E7065"/>
    <w:rPr>
      <w:noProof/>
    </w:rPr>
  </w:style>
  <w:style w:type="character" w:styleId="aa">
    <w:name w:val="Hyperlink"/>
    <w:basedOn w:val="a0"/>
    <w:uiPriority w:val="99"/>
    <w:unhideWhenUsed/>
    <w:rsid w:val="008459D4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CE71CF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E71C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E71CF"/>
    <w:rPr>
      <w:vertAlign w:val="superscript"/>
    </w:rPr>
  </w:style>
  <w:style w:type="paragraph" w:styleId="ae">
    <w:name w:val="List Paragraph"/>
    <w:basedOn w:val="a"/>
    <w:uiPriority w:val="34"/>
    <w:qFormat/>
    <w:rsid w:val="00FA54CD"/>
    <w:pPr>
      <w:ind w:left="720" w:firstLine="595"/>
      <w:jc w:val="both"/>
    </w:pPr>
    <w:rPr>
      <w:rFonts w:cstheme="minorBidi"/>
      <w:szCs w:val="22"/>
    </w:rPr>
  </w:style>
  <w:style w:type="paragraph" w:styleId="af">
    <w:name w:val="Normal (Web)"/>
    <w:basedOn w:val="a"/>
    <w:uiPriority w:val="99"/>
    <w:semiHidden/>
    <w:unhideWhenUsed/>
    <w:rsid w:val="002017E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8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5D2AD-D1BD-4C92-97ED-BDC9703CD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Rais Afanasyev</dc:creator>
  <cp:lastModifiedBy>Онищенко Елизавета Алексеевна</cp:lastModifiedBy>
  <cp:revision>2</cp:revision>
  <cp:lastPrinted>2026-01-23T10:59:00Z</cp:lastPrinted>
  <dcterms:created xsi:type="dcterms:W3CDTF">2026-01-28T13:37:00Z</dcterms:created>
  <dcterms:modified xsi:type="dcterms:W3CDTF">2026-01-28T13:37:00Z</dcterms:modified>
</cp:coreProperties>
</file>